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B22" w:rsidRDefault="006F52BA" w:rsidP="003C13BB">
      <w:pPr>
        <w:spacing w:line="240" w:lineRule="auto"/>
      </w:pPr>
      <w:bookmarkStart w:id="0" w:name="_GoBack"/>
      <w:bookmarkEnd w:id="0"/>
      <w:r>
        <w:rPr>
          <w:rFonts w:ascii="Adobe Garamond Pro" w:hAnsi="Adobe Garamond Pro"/>
          <w:noProof/>
          <w:sz w:val="28"/>
          <w:szCs w:val="28"/>
        </w:rPr>
        <w:drawing>
          <wp:anchor distT="0" distB="0" distL="114300" distR="114300" simplePos="0" relativeHeight="251661312" behindDoc="1" locked="0" layoutInCell="1" allowOverlap="1" wp14:anchorId="46254AF1" wp14:editId="1FB8D8B8">
            <wp:simplePos x="0" y="0"/>
            <wp:positionH relativeFrom="column">
              <wp:posOffset>-169826</wp:posOffset>
            </wp:positionH>
            <wp:positionV relativeFrom="paragraph">
              <wp:posOffset>-212090</wp:posOffset>
            </wp:positionV>
            <wp:extent cx="8463516" cy="6337004"/>
            <wp:effectExtent l="0" t="0" r="0" b="698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gr.jpg"/>
                    <pic:cNvPicPr/>
                  </pic:nvPicPr>
                  <pic:blipFill>
                    <a:blip r:embed="rId6">
                      <a:extLst>
                        <a:ext uri="{BEBA8EAE-BF5A-486C-A8C5-ECC9F3942E4B}">
                          <a14:imgProps xmlns:a14="http://schemas.microsoft.com/office/drawing/2010/main">
                            <a14:imgLayer r:embed="rId7">
                              <a14:imgEffect>
                                <a14:artisticMosiaicBubbles/>
                              </a14:imgEffect>
                              <a14:imgEffect>
                                <a14:colorTemperature colorTemp="11200"/>
                              </a14:imgEffect>
                              <a14:imgEffect>
                                <a14:brightnessContrast bright="14000" contrast="-29000"/>
                              </a14:imgEffect>
                            </a14:imgLayer>
                          </a14:imgProps>
                        </a:ext>
                        <a:ext uri="{28A0092B-C50C-407E-A947-70E740481C1C}">
                          <a14:useLocalDpi xmlns:a14="http://schemas.microsoft.com/office/drawing/2010/main" val="0"/>
                        </a:ext>
                      </a:extLst>
                    </a:blip>
                    <a:stretch>
                      <a:fillRect/>
                    </a:stretch>
                  </pic:blipFill>
                  <pic:spPr>
                    <a:xfrm>
                      <a:off x="0" y="0"/>
                      <a:ext cx="8463516" cy="6337004"/>
                    </a:xfrm>
                    <a:prstGeom prst="rect">
                      <a:avLst/>
                    </a:prstGeom>
                  </pic:spPr>
                </pic:pic>
              </a:graphicData>
            </a:graphic>
            <wp14:sizeRelH relativeFrom="page">
              <wp14:pctWidth>0</wp14:pctWidth>
            </wp14:sizeRelH>
            <wp14:sizeRelV relativeFrom="page">
              <wp14:pctHeight>0</wp14:pctHeight>
            </wp14:sizeRelV>
          </wp:anchor>
        </w:drawing>
      </w:r>
      <w:r w:rsidR="003C13BB">
        <w:rPr>
          <w:noProof/>
        </w:rPr>
        <w:drawing>
          <wp:anchor distT="0" distB="0" distL="114300" distR="114300" simplePos="0" relativeHeight="251659264" behindDoc="0" locked="0" layoutInCell="1" allowOverlap="1" wp14:anchorId="273B337B" wp14:editId="2532C602">
            <wp:simplePos x="0" y="0"/>
            <wp:positionH relativeFrom="column">
              <wp:posOffset>7197725</wp:posOffset>
            </wp:positionH>
            <wp:positionV relativeFrom="paragraph">
              <wp:posOffset>163195</wp:posOffset>
            </wp:positionV>
            <wp:extent cx="1201420" cy="1122680"/>
            <wp:effectExtent l="0" t="0" r="0"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6.jpg"/>
                    <pic:cNvPicPr/>
                  </pic:nvPicPr>
                  <pic:blipFill>
                    <a:blip r:embed="rId8">
                      <a:extLst>
                        <a:ext uri="{BEBA8EAE-BF5A-486C-A8C5-ECC9F3942E4B}">
                          <a14:imgProps xmlns:a14="http://schemas.microsoft.com/office/drawing/2010/main">
                            <a14:imgLayer r:embed="rId9">
                              <a14:imgEffect>
                                <a14:artisticLineDrawing/>
                              </a14:imgEffect>
                            </a14:imgLayer>
                          </a14:imgProps>
                        </a:ext>
                        <a:ext uri="{28A0092B-C50C-407E-A947-70E740481C1C}">
                          <a14:useLocalDpi xmlns:a14="http://schemas.microsoft.com/office/drawing/2010/main" val="0"/>
                        </a:ext>
                      </a:extLst>
                    </a:blip>
                    <a:stretch>
                      <a:fillRect/>
                    </a:stretch>
                  </pic:blipFill>
                  <pic:spPr>
                    <a:xfrm>
                      <a:off x="0" y="0"/>
                      <a:ext cx="1201420" cy="1122680"/>
                    </a:xfrm>
                    <a:prstGeom prst="rect">
                      <a:avLst/>
                    </a:prstGeom>
                  </pic:spPr>
                </pic:pic>
              </a:graphicData>
            </a:graphic>
            <wp14:sizeRelH relativeFrom="page">
              <wp14:pctWidth>0</wp14:pctWidth>
            </wp14:sizeRelH>
            <wp14:sizeRelV relativeFrom="page">
              <wp14:pctHeight>0</wp14:pctHeight>
            </wp14:sizeRelV>
          </wp:anchor>
        </w:drawing>
      </w:r>
      <w:r w:rsidR="003C13BB">
        <w:rPr>
          <w:noProof/>
        </w:rPr>
        <w:drawing>
          <wp:anchor distT="0" distB="0" distL="114300" distR="114300" simplePos="0" relativeHeight="251658240" behindDoc="0" locked="0" layoutInCell="1" allowOverlap="1" wp14:anchorId="27E309C7" wp14:editId="4BFAE2F8">
            <wp:simplePos x="0" y="0"/>
            <wp:positionH relativeFrom="column">
              <wp:posOffset>509905</wp:posOffset>
            </wp:positionH>
            <wp:positionV relativeFrom="paragraph">
              <wp:posOffset>158750</wp:posOffset>
            </wp:positionV>
            <wp:extent cx="1679575" cy="8604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f.jpg"/>
                    <pic:cNvPicPr/>
                  </pic:nvPicPr>
                  <pic:blipFill>
                    <a:blip r:embed="rId10">
                      <a:extLst>
                        <a:ext uri="{BEBA8EAE-BF5A-486C-A8C5-ECC9F3942E4B}">
                          <a14:imgProps xmlns:a14="http://schemas.microsoft.com/office/drawing/2010/main">
                            <a14:imgLayer r:embed="rId11">
                              <a14:imgEffect>
                                <a14:artisticLineDrawing/>
                              </a14:imgEffect>
                            </a14:imgLayer>
                          </a14:imgProps>
                        </a:ext>
                        <a:ext uri="{28A0092B-C50C-407E-A947-70E740481C1C}">
                          <a14:useLocalDpi xmlns:a14="http://schemas.microsoft.com/office/drawing/2010/main" val="0"/>
                        </a:ext>
                      </a:extLst>
                    </a:blip>
                    <a:stretch>
                      <a:fillRect/>
                    </a:stretch>
                  </pic:blipFill>
                  <pic:spPr>
                    <a:xfrm>
                      <a:off x="0" y="0"/>
                      <a:ext cx="1679575" cy="860425"/>
                    </a:xfrm>
                    <a:prstGeom prst="rect">
                      <a:avLst/>
                    </a:prstGeom>
                  </pic:spPr>
                </pic:pic>
              </a:graphicData>
            </a:graphic>
            <wp14:sizeRelH relativeFrom="page">
              <wp14:pctWidth>0</wp14:pctWidth>
            </wp14:sizeRelH>
            <wp14:sizeRelV relativeFrom="page">
              <wp14:pctHeight>0</wp14:pctHeight>
            </wp14:sizeRelV>
          </wp:anchor>
        </w:drawing>
      </w:r>
      <w:r w:rsidR="003C13BB">
        <w:rPr>
          <w:noProof/>
        </w:rPr>
        <mc:AlternateContent>
          <mc:Choice Requires="wps">
            <w:drawing>
              <wp:anchor distT="0" distB="0" distL="114300" distR="114300" simplePos="0" relativeHeight="251660288" behindDoc="0" locked="0" layoutInCell="1" allowOverlap="1" wp14:anchorId="72E22F77" wp14:editId="6A43CD3B">
                <wp:simplePos x="0" y="0"/>
                <wp:positionH relativeFrom="column">
                  <wp:posOffset>3019144</wp:posOffset>
                </wp:positionH>
                <wp:positionV relativeFrom="paragraph">
                  <wp:posOffset>7368023</wp:posOffset>
                </wp:positionV>
                <wp:extent cx="3211033" cy="733646"/>
                <wp:effectExtent l="0" t="0" r="27940" b="28575"/>
                <wp:wrapNone/>
                <wp:docPr id="14" name="Text Box 14"/>
                <wp:cNvGraphicFramePr/>
                <a:graphic xmlns:a="http://schemas.openxmlformats.org/drawingml/2006/main">
                  <a:graphicData uri="http://schemas.microsoft.com/office/word/2010/wordprocessingShape">
                    <wps:wsp>
                      <wps:cNvSpPr txBox="1"/>
                      <wps:spPr>
                        <a:xfrm>
                          <a:off x="0" y="0"/>
                          <a:ext cx="3211033" cy="73364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C13BB" w:rsidRPr="003C13BB" w:rsidRDefault="003C13BB">
                            <w:pPr>
                              <w:rPr>
                                <w:rFonts w:ascii="Blackadder ITC" w:hAnsi="Blackadder ITC"/>
                                <w:color w:val="1F497D" w:themeColor="text2"/>
                                <w:sz w:val="48"/>
                                <w:szCs w:val="48"/>
                              </w:rPr>
                            </w:pPr>
                            <w:r>
                              <w:rPr>
                                <w:rFonts w:ascii="Blackadder ITC" w:hAnsi="Blackadder ITC"/>
                                <w:color w:val="1F497D" w:themeColor="text2"/>
                                <w:sz w:val="48"/>
                                <w:szCs w:val="48"/>
                              </w:rPr>
                              <w:t>Certificate o</w:t>
                            </w:r>
                            <w:r w:rsidRPr="003C13BB">
                              <w:rPr>
                                <w:rFonts w:ascii="Blackadder ITC" w:hAnsi="Blackadder ITC"/>
                                <w:color w:val="1F497D" w:themeColor="text2"/>
                                <w:sz w:val="48"/>
                                <w:szCs w:val="48"/>
                              </w:rPr>
                              <w:t xml:space="preserve"> Appreciation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237.75pt;margin-top:580.15pt;width:252.85pt;height:5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" fillcolor="white [3201]" strokeweight=".5pt">
                <v:textbox>
                  <w:txbxContent>
                    <w:p w:rsidR="003C13BB" w:rsidRPr="003C13BB" w:rsidRDefault="003C13BB">
                      <w:pPr>
                        <w:rPr>
                          <w:rFonts w:ascii="Blackadder ITC" w:hAnsi="Blackadder ITC"/>
                          <w:color w:val="1F497D" w:themeColor="text2"/>
                          <w:sz w:val="48"/>
                          <w:szCs w:val="48"/>
                        </w:rPr>
                      </w:pPr>
                      <w:r>
                        <w:rPr>
                          <w:rFonts w:ascii="Blackadder ITC" w:hAnsi="Blackadder ITC"/>
                          <w:color w:val="1F497D" w:themeColor="text2"/>
                          <w:sz w:val="48"/>
                          <w:szCs w:val="48"/>
                        </w:rPr>
                        <w:t xml:space="preserve">Certificate </w:t>
                      </w:r>
                      <w:proofErr w:type="spellStart"/>
                      <w:r>
                        <w:rPr>
                          <w:rFonts w:ascii="Blackadder ITC" w:hAnsi="Blackadder ITC"/>
                          <w:color w:val="1F497D" w:themeColor="text2"/>
                          <w:sz w:val="48"/>
                          <w:szCs w:val="48"/>
                        </w:rPr>
                        <w:t>o</w:t>
                      </w:r>
                      <w:proofErr w:type="spellEnd"/>
                      <w:r w:rsidRPr="003C13BB">
                        <w:rPr>
                          <w:rFonts w:ascii="Blackadder ITC" w:hAnsi="Blackadder ITC"/>
                          <w:color w:val="1F497D" w:themeColor="text2"/>
                          <w:sz w:val="48"/>
                          <w:szCs w:val="48"/>
                        </w:rPr>
                        <w:t xml:space="preserve"> Appreciation</w:t>
                      </w:r>
                    </w:p>
                  </w:txbxContent>
                </v:textbox>
              </v:shape>
            </w:pict>
          </mc:Fallback>
        </mc:AlternateContent>
      </w:r>
      <w:r w:rsidR="003C13BB" w:rsidRPr="003C13BB">
        <w:rPr>
          <w:rFonts w:ascii="Comic Sans MS" w:hAnsi="Comic Sans MS"/>
          <w:noProof/>
        </w:rPr>
        <w:t xml:space="preserve"> </w:t>
      </w:r>
    </w:p>
    <w:p w:rsidR="003C13BB" w:rsidRPr="007B3434" w:rsidRDefault="003C13BB" w:rsidP="003C13BB">
      <w:pPr>
        <w:tabs>
          <w:tab w:val="left" w:pos="6246"/>
        </w:tabs>
        <w:spacing w:line="240" w:lineRule="auto"/>
        <w:jc w:val="center"/>
        <w:rPr>
          <w:rFonts w:ascii="Adobe Garamond Pro" w:hAnsi="Adobe Garamond Pro"/>
          <w:sz w:val="28"/>
          <w:szCs w:val="28"/>
        </w:rPr>
      </w:pPr>
      <w:r w:rsidRPr="007B3434">
        <w:rPr>
          <w:rFonts w:ascii="Adobe Garamond Pro" w:hAnsi="Adobe Garamond Pro"/>
          <w:sz w:val="28"/>
          <w:szCs w:val="28"/>
        </w:rPr>
        <w:t>Republic of the Philippines</w:t>
      </w:r>
    </w:p>
    <w:p w:rsidR="003C13BB" w:rsidRPr="007B3434" w:rsidRDefault="003C13BB" w:rsidP="003C13BB">
      <w:pPr>
        <w:tabs>
          <w:tab w:val="left" w:pos="6246"/>
        </w:tabs>
        <w:spacing w:line="240" w:lineRule="auto"/>
        <w:jc w:val="center"/>
        <w:rPr>
          <w:rFonts w:ascii="Adobe Garamond Pro" w:hAnsi="Adobe Garamond Pro"/>
          <w:sz w:val="28"/>
          <w:szCs w:val="28"/>
        </w:rPr>
      </w:pPr>
      <w:r w:rsidRPr="007B3434">
        <w:rPr>
          <w:rFonts w:ascii="Adobe Garamond Pro" w:hAnsi="Adobe Garamond Pro"/>
          <w:sz w:val="28"/>
          <w:szCs w:val="28"/>
        </w:rPr>
        <w:t>Department of Education</w:t>
      </w:r>
    </w:p>
    <w:p w:rsidR="003C13BB" w:rsidRPr="007B3434" w:rsidRDefault="003C13BB" w:rsidP="003C13BB">
      <w:pPr>
        <w:tabs>
          <w:tab w:val="left" w:pos="6246"/>
        </w:tabs>
        <w:spacing w:line="240" w:lineRule="auto"/>
        <w:jc w:val="center"/>
        <w:rPr>
          <w:rFonts w:ascii="Adobe Garamond Pro" w:hAnsi="Adobe Garamond Pro"/>
          <w:sz w:val="28"/>
          <w:szCs w:val="28"/>
        </w:rPr>
      </w:pPr>
      <w:r w:rsidRPr="007B3434">
        <w:rPr>
          <w:rFonts w:ascii="Adobe Garamond Pro" w:hAnsi="Adobe Garamond Pro"/>
          <w:sz w:val="28"/>
          <w:szCs w:val="28"/>
        </w:rPr>
        <w:t>REGION XI</w:t>
      </w:r>
    </w:p>
    <w:p w:rsidR="003C13BB" w:rsidRDefault="003C13BB" w:rsidP="008F4155">
      <w:pPr>
        <w:tabs>
          <w:tab w:val="left" w:pos="6246"/>
        </w:tabs>
        <w:spacing w:line="240" w:lineRule="auto"/>
        <w:jc w:val="center"/>
        <w:rPr>
          <w:b/>
          <w:sz w:val="28"/>
          <w:szCs w:val="28"/>
        </w:rPr>
      </w:pPr>
      <w:r w:rsidRPr="007B3434">
        <w:rPr>
          <w:rFonts w:ascii="Adobe Garamond Pro" w:hAnsi="Adobe Garamond Pro"/>
          <w:b/>
          <w:sz w:val="28"/>
          <w:szCs w:val="28"/>
        </w:rPr>
        <w:t>Province of Davao Oriental</w:t>
      </w:r>
    </w:p>
    <w:p w:rsidR="008F4155" w:rsidRDefault="008F4155" w:rsidP="003C13BB">
      <w:pPr>
        <w:tabs>
          <w:tab w:val="left" w:pos="6246"/>
        </w:tabs>
        <w:spacing w:line="240" w:lineRule="auto"/>
        <w:jc w:val="center"/>
        <w:rPr>
          <w:rFonts w:ascii="Adobe Caslon Pro Bold" w:hAnsi="Adobe Caslon Pro Bold"/>
          <w:i/>
          <w:sz w:val="56"/>
          <w:szCs w:val="56"/>
        </w:rPr>
      </w:pPr>
      <w:r w:rsidRPr="008F4155">
        <w:rPr>
          <w:rFonts w:ascii="Adobe Caslon Pro Bold" w:hAnsi="Adobe Caslon Pro Bold"/>
          <w:i/>
          <w:sz w:val="56"/>
          <w:szCs w:val="56"/>
        </w:rPr>
        <w:t>Certificate of Appreciation</w:t>
      </w:r>
    </w:p>
    <w:p w:rsidR="006F52BA" w:rsidRPr="006F52BA" w:rsidRDefault="006F52BA" w:rsidP="003C13BB">
      <w:pPr>
        <w:tabs>
          <w:tab w:val="left" w:pos="6246"/>
        </w:tabs>
        <w:spacing w:line="240" w:lineRule="auto"/>
        <w:jc w:val="center"/>
        <w:rPr>
          <w:rFonts w:ascii="Adobe Caslon Pro Bold" w:hAnsi="Adobe Caslon Pro Bold"/>
          <w:i/>
          <w:sz w:val="28"/>
          <w:szCs w:val="28"/>
        </w:rPr>
      </w:pPr>
      <w:r w:rsidRPr="006F52BA">
        <w:rPr>
          <w:rFonts w:ascii="Adobe Caslon Pro Bold" w:hAnsi="Adobe Caslon Pro Bold"/>
          <w:i/>
          <w:sz w:val="28"/>
          <w:szCs w:val="28"/>
        </w:rPr>
        <w:t>To</w:t>
      </w:r>
    </w:p>
    <w:p w:rsidR="008F4155" w:rsidRPr="006F52BA" w:rsidRDefault="008F4155" w:rsidP="003C13BB">
      <w:pPr>
        <w:tabs>
          <w:tab w:val="left" w:pos="6246"/>
        </w:tabs>
        <w:spacing w:line="240" w:lineRule="auto"/>
        <w:jc w:val="center"/>
        <w:rPr>
          <w:rFonts w:ascii="Eras Bold ITC" w:hAnsi="Eras Bold ITC"/>
          <w:i/>
          <w:sz w:val="40"/>
          <w:szCs w:val="40"/>
          <w:u w:val="single"/>
        </w:rPr>
      </w:pPr>
      <w:r w:rsidRPr="006F52BA">
        <w:rPr>
          <w:rFonts w:ascii="Eras Bold ITC" w:hAnsi="Eras Bold ITC"/>
          <w:i/>
          <w:sz w:val="40"/>
          <w:szCs w:val="40"/>
          <w:u w:val="single"/>
        </w:rPr>
        <w:t>Gizelle Jan Rendaje</w:t>
      </w:r>
    </w:p>
    <w:p w:rsidR="006F52BA" w:rsidRPr="006F52BA" w:rsidRDefault="008F4155" w:rsidP="008F4155">
      <w:pPr>
        <w:tabs>
          <w:tab w:val="left" w:pos="6246"/>
        </w:tabs>
        <w:spacing w:line="240" w:lineRule="auto"/>
        <w:rPr>
          <w:rFonts w:ascii="Eras Bold ITC" w:hAnsi="Eras Bold ITC"/>
          <w:b/>
          <w:sz w:val="28"/>
          <w:szCs w:val="28"/>
        </w:rPr>
      </w:pPr>
      <w:r w:rsidRPr="006F52BA">
        <w:rPr>
          <w:rFonts w:ascii="Eras Bold ITC" w:hAnsi="Eras Bold ITC"/>
          <w:b/>
          <w:sz w:val="28"/>
          <w:szCs w:val="28"/>
        </w:rPr>
        <w:t xml:space="preserve">   </w:t>
      </w:r>
      <w:r w:rsidR="006F52BA" w:rsidRPr="006F52BA">
        <w:rPr>
          <w:rFonts w:ascii="Eras Bold ITC" w:hAnsi="Eras Bold ITC"/>
          <w:b/>
          <w:sz w:val="28"/>
          <w:szCs w:val="28"/>
        </w:rPr>
        <w:t xml:space="preserve">                       </w:t>
      </w:r>
      <w:r w:rsidRPr="006F52BA">
        <w:rPr>
          <w:rFonts w:ascii="Adobe Garamond Pro" w:hAnsi="Adobe Garamond Pro"/>
          <w:b/>
          <w:sz w:val="28"/>
          <w:szCs w:val="28"/>
        </w:rPr>
        <w:t>For her exemplary efforts and outstanding contribution for youth empowerment being the guest speaker during the Division Leadership Training for Supreme Student Government officers held at Matiao National High School on September 19-20, 2012.</w:t>
      </w:r>
    </w:p>
    <w:p w:rsidR="008F4155" w:rsidRPr="006F52BA" w:rsidRDefault="006F52BA" w:rsidP="008F4155">
      <w:pPr>
        <w:tabs>
          <w:tab w:val="left" w:pos="6246"/>
        </w:tabs>
        <w:spacing w:line="240" w:lineRule="auto"/>
        <w:rPr>
          <w:rFonts w:ascii="Adobe Garamond Pro" w:hAnsi="Adobe Garamond Pro"/>
          <w:b/>
          <w:sz w:val="28"/>
          <w:szCs w:val="28"/>
        </w:rPr>
      </w:pPr>
      <w:r w:rsidRPr="006F52BA">
        <w:rPr>
          <w:rFonts w:ascii="Adobe Garamond Pro" w:hAnsi="Adobe Garamond Pro"/>
          <w:b/>
          <w:sz w:val="28"/>
          <w:szCs w:val="28"/>
        </w:rPr>
        <w:t xml:space="preserve">                                        </w:t>
      </w:r>
      <w:r w:rsidR="008F4155" w:rsidRPr="006F52BA">
        <w:rPr>
          <w:rFonts w:ascii="Adobe Garamond Pro" w:hAnsi="Adobe Garamond Pro"/>
          <w:b/>
          <w:sz w:val="28"/>
          <w:szCs w:val="28"/>
        </w:rPr>
        <w:t>Given this 20</w:t>
      </w:r>
      <w:r w:rsidR="008F4155" w:rsidRPr="006F52BA">
        <w:rPr>
          <w:rFonts w:ascii="Adobe Garamond Pro" w:hAnsi="Adobe Garamond Pro"/>
          <w:b/>
          <w:sz w:val="28"/>
          <w:szCs w:val="28"/>
          <w:vertAlign w:val="superscript"/>
        </w:rPr>
        <w:t>th</w:t>
      </w:r>
      <w:r w:rsidR="008F4155" w:rsidRPr="006F52BA">
        <w:rPr>
          <w:rFonts w:ascii="Adobe Garamond Pro" w:hAnsi="Adobe Garamond Pro"/>
          <w:b/>
          <w:sz w:val="28"/>
          <w:szCs w:val="28"/>
        </w:rPr>
        <w:t xml:space="preserve"> day of September, 2012 at Matiao National High School Covered Court</w:t>
      </w:r>
    </w:p>
    <w:p w:rsidR="008F4155" w:rsidRPr="006F52BA" w:rsidRDefault="008F4155" w:rsidP="008F4155">
      <w:pPr>
        <w:tabs>
          <w:tab w:val="left" w:pos="6246"/>
        </w:tabs>
        <w:spacing w:line="240" w:lineRule="auto"/>
        <w:jc w:val="center"/>
        <w:rPr>
          <w:rFonts w:ascii="Adobe Garamond Pro" w:hAnsi="Adobe Garamond Pro"/>
          <w:b/>
          <w:sz w:val="28"/>
          <w:szCs w:val="28"/>
          <w:u w:val="single"/>
        </w:rPr>
      </w:pPr>
    </w:p>
    <w:p w:rsidR="008F4155" w:rsidRPr="006F52BA" w:rsidRDefault="008F4155" w:rsidP="008F4155">
      <w:pPr>
        <w:tabs>
          <w:tab w:val="left" w:pos="6246"/>
        </w:tabs>
        <w:spacing w:line="240" w:lineRule="auto"/>
        <w:jc w:val="center"/>
        <w:rPr>
          <w:rFonts w:ascii="Adobe Garamond Pro" w:hAnsi="Adobe Garamond Pro"/>
          <w:b/>
          <w:sz w:val="24"/>
          <w:szCs w:val="24"/>
          <w:u w:val="single"/>
        </w:rPr>
      </w:pPr>
      <w:r w:rsidRPr="006F52BA">
        <w:rPr>
          <w:rFonts w:ascii="Adobe Garamond Pro" w:hAnsi="Adobe Garamond Pro"/>
          <w:b/>
          <w:sz w:val="24"/>
          <w:szCs w:val="24"/>
          <w:u w:val="single"/>
        </w:rPr>
        <w:t>DR.HANNAH TORMIS</w:t>
      </w:r>
    </w:p>
    <w:p w:rsidR="008F4155" w:rsidRPr="006F52BA" w:rsidRDefault="008F4155" w:rsidP="008F4155">
      <w:pPr>
        <w:tabs>
          <w:tab w:val="left" w:pos="6246"/>
        </w:tabs>
        <w:spacing w:line="240" w:lineRule="auto"/>
        <w:rPr>
          <w:rFonts w:ascii="Adobe Garamond Pro" w:hAnsi="Adobe Garamond Pro"/>
          <w:b/>
          <w:sz w:val="24"/>
          <w:szCs w:val="24"/>
        </w:rPr>
      </w:pPr>
      <w:r w:rsidRPr="006F52BA">
        <w:rPr>
          <w:rFonts w:ascii="Adobe Garamond Pro" w:hAnsi="Adobe Garamond Pro"/>
          <w:b/>
          <w:sz w:val="24"/>
          <w:szCs w:val="24"/>
          <w:u w:val="single"/>
        </w:rPr>
        <w:t xml:space="preserve">CHADEE DEBUQUE </w:t>
      </w:r>
      <w:r w:rsidRPr="006F52BA">
        <w:rPr>
          <w:rFonts w:ascii="Adobe Garamond Pro" w:hAnsi="Adobe Garamond Pro"/>
          <w:b/>
          <w:sz w:val="24"/>
          <w:szCs w:val="24"/>
        </w:rPr>
        <w:t xml:space="preserve">                                 </w:t>
      </w:r>
      <w:r w:rsidR="006F52BA">
        <w:rPr>
          <w:rFonts w:ascii="Adobe Garamond Pro" w:hAnsi="Adobe Garamond Pro"/>
          <w:b/>
          <w:sz w:val="24"/>
          <w:szCs w:val="24"/>
        </w:rPr>
        <w:t xml:space="preserve">           Division Superintendent</w:t>
      </w:r>
      <w:r w:rsidR="006F52BA">
        <w:rPr>
          <w:rFonts w:ascii="Adobe Garamond Pro" w:hAnsi="Adobe Garamond Pro"/>
          <w:b/>
          <w:sz w:val="24"/>
          <w:szCs w:val="24"/>
        </w:rPr>
        <w:tab/>
      </w:r>
      <w:r w:rsidR="006F52BA">
        <w:rPr>
          <w:rFonts w:ascii="Adobe Garamond Pro" w:hAnsi="Adobe Garamond Pro"/>
          <w:b/>
          <w:sz w:val="24"/>
          <w:szCs w:val="24"/>
        </w:rPr>
        <w:tab/>
      </w:r>
      <w:r w:rsidR="006F52BA">
        <w:rPr>
          <w:rFonts w:ascii="Adobe Garamond Pro" w:hAnsi="Adobe Garamond Pro"/>
          <w:b/>
          <w:sz w:val="24"/>
          <w:szCs w:val="24"/>
        </w:rPr>
        <w:tab/>
        <w:t xml:space="preserve">            </w:t>
      </w:r>
      <w:r w:rsidRPr="006F52BA">
        <w:rPr>
          <w:rFonts w:ascii="Adobe Garamond Pro" w:hAnsi="Adobe Garamond Pro"/>
          <w:b/>
          <w:sz w:val="24"/>
          <w:szCs w:val="24"/>
          <w:u w:val="single"/>
        </w:rPr>
        <w:t>VIRNA GUMIA</w:t>
      </w:r>
      <w:r w:rsidRPr="006F52BA">
        <w:rPr>
          <w:rFonts w:ascii="Adobe Garamond Pro" w:hAnsi="Adobe Garamond Pro"/>
          <w:b/>
          <w:sz w:val="24"/>
          <w:szCs w:val="24"/>
        </w:rPr>
        <w:tab/>
      </w:r>
    </w:p>
    <w:p w:rsidR="003C13BB" w:rsidRPr="006F52BA" w:rsidRDefault="008F4155" w:rsidP="008F4155">
      <w:pPr>
        <w:tabs>
          <w:tab w:val="left" w:pos="435"/>
          <w:tab w:val="left" w:pos="6246"/>
        </w:tabs>
        <w:spacing w:line="240" w:lineRule="auto"/>
        <w:rPr>
          <w:rFonts w:ascii="Adobe Garamond Pro" w:hAnsi="Adobe Garamond Pro"/>
          <w:b/>
          <w:sz w:val="28"/>
          <w:szCs w:val="28"/>
        </w:rPr>
      </w:pPr>
      <w:r w:rsidRPr="006F52BA">
        <w:rPr>
          <w:rFonts w:ascii="Adobe Garamond Pro" w:hAnsi="Adobe Garamond Pro"/>
          <w:b/>
          <w:sz w:val="28"/>
          <w:szCs w:val="28"/>
        </w:rPr>
        <w:t xml:space="preserve">Division SSG </w:t>
      </w:r>
      <w:r w:rsidR="006F52BA">
        <w:rPr>
          <w:rFonts w:ascii="Adobe Garamond Pro" w:hAnsi="Adobe Garamond Pro"/>
          <w:b/>
          <w:sz w:val="28"/>
          <w:szCs w:val="28"/>
        </w:rPr>
        <w:t>Coordinator</w:t>
      </w:r>
      <w:r w:rsidR="006F52BA">
        <w:rPr>
          <w:rFonts w:ascii="Adobe Garamond Pro" w:hAnsi="Adobe Garamond Pro"/>
          <w:b/>
          <w:sz w:val="28"/>
          <w:szCs w:val="28"/>
        </w:rPr>
        <w:tab/>
      </w:r>
      <w:r w:rsidR="006F52BA">
        <w:rPr>
          <w:rFonts w:ascii="Adobe Garamond Pro" w:hAnsi="Adobe Garamond Pro"/>
          <w:b/>
          <w:sz w:val="28"/>
          <w:szCs w:val="28"/>
        </w:rPr>
        <w:tab/>
      </w:r>
      <w:r w:rsidR="006F52BA">
        <w:rPr>
          <w:rFonts w:ascii="Adobe Garamond Pro" w:hAnsi="Adobe Garamond Pro"/>
          <w:b/>
          <w:sz w:val="28"/>
          <w:szCs w:val="28"/>
        </w:rPr>
        <w:tab/>
      </w:r>
      <w:r w:rsidR="006F52BA">
        <w:rPr>
          <w:rFonts w:ascii="Adobe Garamond Pro" w:hAnsi="Adobe Garamond Pro"/>
          <w:b/>
          <w:sz w:val="28"/>
          <w:szCs w:val="28"/>
        </w:rPr>
        <w:tab/>
      </w:r>
      <w:r w:rsidR="006F52BA">
        <w:rPr>
          <w:rFonts w:ascii="Adobe Garamond Pro" w:hAnsi="Adobe Garamond Pro"/>
          <w:b/>
          <w:sz w:val="28"/>
          <w:szCs w:val="28"/>
        </w:rPr>
        <w:tab/>
        <w:t xml:space="preserve">           </w:t>
      </w:r>
      <w:r w:rsidRPr="006F52BA">
        <w:rPr>
          <w:rFonts w:ascii="Adobe Garamond Pro" w:hAnsi="Adobe Garamond Pro"/>
          <w:b/>
          <w:sz w:val="28"/>
          <w:szCs w:val="28"/>
        </w:rPr>
        <w:t xml:space="preserve"> Soc.Studies Division Head</w:t>
      </w:r>
      <w:r w:rsidRPr="006F52BA">
        <w:rPr>
          <w:rFonts w:ascii="Adobe Garamond Pro" w:hAnsi="Adobe Garamond Pro"/>
          <w:b/>
          <w:sz w:val="28"/>
          <w:szCs w:val="28"/>
        </w:rPr>
        <w:tab/>
      </w:r>
    </w:p>
    <w:p w:rsidR="0094672F" w:rsidRPr="008F4155" w:rsidRDefault="0094672F" w:rsidP="008F4155">
      <w:pPr>
        <w:tabs>
          <w:tab w:val="left" w:pos="435"/>
          <w:tab w:val="left" w:pos="6246"/>
        </w:tabs>
        <w:spacing w:line="240" w:lineRule="auto"/>
        <w:rPr>
          <w:rFonts w:ascii="Adobe Garamond Pro" w:hAnsi="Adobe Garamond Pro"/>
          <w:sz w:val="28"/>
          <w:szCs w:val="28"/>
        </w:rPr>
      </w:pPr>
    </w:p>
    <w:p w:rsidR="003C13BB" w:rsidRPr="003C13BB" w:rsidRDefault="003C13BB" w:rsidP="003C13BB">
      <w:pPr>
        <w:tabs>
          <w:tab w:val="left" w:pos="6246"/>
        </w:tabs>
        <w:spacing w:line="240" w:lineRule="auto"/>
        <w:jc w:val="center"/>
        <w:rPr>
          <w:sz w:val="28"/>
          <w:szCs w:val="28"/>
        </w:rPr>
      </w:pPr>
    </w:p>
    <w:p w:rsidR="003C13BB" w:rsidRDefault="003C13BB" w:rsidP="003C13BB">
      <w:pPr>
        <w:tabs>
          <w:tab w:val="left" w:pos="6246"/>
        </w:tabs>
      </w:pPr>
    </w:p>
    <w:p w:rsidR="003C13BB" w:rsidRDefault="003C13BB" w:rsidP="003C13BB">
      <w:pPr>
        <w:tabs>
          <w:tab w:val="left" w:pos="6246"/>
        </w:tabs>
      </w:pPr>
    </w:p>
    <w:p w:rsidR="003C13BB" w:rsidRDefault="003C13BB"/>
    <w:p w:rsidR="003C13BB" w:rsidRDefault="003C13BB"/>
    <w:p w:rsidR="003C13BB" w:rsidRDefault="003C13BB"/>
    <w:sectPr w:rsidR="003C13BB" w:rsidSect="008F4155">
      <w:pgSz w:w="15840" w:h="12240" w:orient="landscape"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dobe Garamond Pro">
    <w:altName w:val="Times New Roman"/>
    <w:panose1 w:val="00000000000000000000"/>
    <w:charset w:val="00"/>
    <w:family w:val="roman"/>
    <w:notTrueType/>
    <w:pitch w:val="variable"/>
    <w:sig w:usb0="00000001" w:usb1="00000001" w:usb2="00000000" w:usb3="00000000" w:csb0="00000093" w:csb1="00000000"/>
  </w:font>
  <w:font w:name="Blackadder ITC">
    <w:panose1 w:val="04020505051007020D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dobe Caslon Pro Bold">
    <w:altName w:val="Times New Roman"/>
    <w:panose1 w:val="00000000000000000000"/>
    <w:charset w:val="00"/>
    <w:family w:val="roman"/>
    <w:notTrueType/>
    <w:pitch w:val="variable"/>
    <w:sig w:usb0="00000001" w:usb1="00000001" w:usb2="00000000" w:usb3="00000000" w:csb0="00000093" w:csb1="00000000"/>
  </w:font>
  <w:font w:name="Eras Bold ITC">
    <w:panose1 w:val="020B0907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CC1"/>
    <w:rsid w:val="000B4CC1"/>
    <w:rsid w:val="000D7E45"/>
    <w:rsid w:val="001621C2"/>
    <w:rsid w:val="001A34D7"/>
    <w:rsid w:val="003A7748"/>
    <w:rsid w:val="003C13BB"/>
    <w:rsid w:val="00471079"/>
    <w:rsid w:val="006F52BA"/>
    <w:rsid w:val="007B3434"/>
    <w:rsid w:val="008F4155"/>
    <w:rsid w:val="0094672F"/>
    <w:rsid w:val="00C47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4C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C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4C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C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microsoft.com/office/2007/relationships/hdphoto" Target="media/hdphoto1.wd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microsoft.com/office/2007/relationships/hdphoto" Target="media/hdphoto3.wdp"/><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microsoft.com/office/2007/relationships/hdphoto" Target="media/hdphoto2.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E657C-E805-4C41-83C5-316E126D4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110</Words>
  <Characters>632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ateneo de davao university</Company>
  <LinksUpToDate>false</LinksUpToDate>
  <CharactersWithSpaces>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user</cp:lastModifiedBy>
  <cp:revision>2</cp:revision>
  <dcterms:created xsi:type="dcterms:W3CDTF">2012-10-01T08:31:00Z</dcterms:created>
  <dcterms:modified xsi:type="dcterms:W3CDTF">2012-10-01T08:31:00Z</dcterms:modified>
</cp:coreProperties>
</file>